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E58" w:rsidRDefault="00743CA2" w:rsidP="00743CA2">
      <w:pPr>
        <w:spacing w:line="240" w:lineRule="auto"/>
        <w:rPr>
          <w:b/>
          <w:u w:val="single"/>
        </w:rPr>
      </w:pPr>
      <w:r>
        <w:t xml:space="preserve">                                          </w:t>
      </w:r>
      <w:r w:rsidRPr="00743CA2">
        <w:rPr>
          <w:b/>
          <w:u w:val="single"/>
        </w:rPr>
        <w:t xml:space="preserve">Series 623 Sliding Glass Door </w:t>
      </w:r>
      <w:r w:rsidR="00A21D79">
        <w:rPr>
          <w:b/>
          <w:u w:val="single"/>
        </w:rPr>
        <w:t>4</w:t>
      </w:r>
      <w:r w:rsidRPr="00743CA2">
        <w:rPr>
          <w:b/>
          <w:u w:val="single"/>
        </w:rPr>
        <w:t>-Panel, O</w:t>
      </w:r>
      <w:r w:rsidR="00195810">
        <w:rPr>
          <w:b/>
          <w:u w:val="single"/>
        </w:rPr>
        <w:t>X</w:t>
      </w:r>
      <w:r w:rsidRPr="00743CA2">
        <w:rPr>
          <w:b/>
          <w:u w:val="single"/>
        </w:rPr>
        <w:t>XO Assembly Instructions</w:t>
      </w:r>
    </w:p>
    <w:p w:rsidR="00743CA2" w:rsidRPr="00743CA2" w:rsidRDefault="00743CA2" w:rsidP="00743CA2">
      <w:pPr>
        <w:spacing w:line="240" w:lineRule="auto"/>
      </w:pPr>
      <w:r>
        <w:tab/>
      </w:r>
      <w:r>
        <w:tab/>
        <w:t xml:space="preserve">             (Reference Eastern Architectural Systems drawing A-000</w:t>
      </w:r>
      <w:r w:rsidR="00195810">
        <w:t>4</w:t>
      </w:r>
      <w:r>
        <w:t xml:space="preserve"> sheets 1 </w:t>
      </w:r>
      <w:r w:rsidR="00D23156">
        <w:t>-</w:t>
      </w:r>
      <w:r>
        <w:t xml:space="preserve"> </w:t>
      </w:r>
      <w:r w:rsidR="00D23156">
        <w:t>3</w:t>
      </w:r>
      <w:r>
        <w:t>)</w:t>
      </w:r>
    </w:p>
    <w:p w:rsidR="00743CA2" w:rsidRDefault="00743CA2" w:rsidP="00743CA2">
      <w:pPr>
        <w:spacing w:line="240" w:lineRule="auto"/>
        <w:rPr>
          <w:b/>
          <w:u w:val="single"/>
        </w:rPr>
      </w:pPr>
    </w:p>
    <w:p w:rsidR="00743CA2" w:rsidRPr="001968FC" w:rsidRDefault="00743CA2" w:rsidP="00743CA2">
      <w:pPr>
        <w:pStyle w:val="ListParagraph"/>
        <w:numPr>
          <w:ilvl w:val="0"/>
          <w:numId w:val="1"/>
        </w:numPr>
        <w:spacing w:line="240" w:lineRule="auto"/>
        <w:rPr>
          <w:b/>
          <w:sz w:val="20"/>
          <w:szCs w:val="20"/>
        </w:rPr>
      </w:pPr>
      <w:r w:rsidRPr="001968FC">
        <w:rPr>
          <w:b/>
          <w:sz w:val="20"/>
          <w:szCs w:val="20"/>
          <w:u w:val="single"/>
        </w:rPr>
        <w:t>Frame Assembly</w:t>
      </w:r>
    </w:p>
    <w:p w:rsidR="00F86FCE" w:rsidRDefault="00F86FCE" w:rsidP="00F86FCE">
      <w:pPr>
        <w:pStyle w:val="ListParagraph"/>
        <w:numPr>
          <w:ilvl w:val="1"/>
          <w:numId w:val="1"/>
        </w:numPr>
        <w:spacing w:line="240" w:lineRule="auto"/>
        <w:rPr>
          <w:sz w:val="20"/>
          <w:szCs w:val="20"/>
        </w:rPr>
      </w:pPr>
      <w:r>
        <w:rPr>
          <w:sz w:val="20"/>
          <w:szCs w:val="20"/>
        </w:rPr>
        <w:t>Apply stick on sill gasket to each cut end of the sill</w:t>
      </w:r>
    </w:p>
    <w:p w:rsidR="00F86FCE" w:rsidRPr="00F86FCE" w:rsidRDefault="00F86FCE" w:rsidP="00F86FCE">
      <w:pPr>
        <w:pStyle w:val="ListParagraph"/>
        <w:numPr>
          <w:ilvl w:val="1"/>
          <w:numId w:val="1"/>
        </w:numPr>
        <w:spacing w:line="240" w:lineRule="auto"/>
        <w:rPr>
          <w:sz w:val="20"/>
          <w:szCs w:val="20"/>
        </w:rPr>
      </w:pPr>
      <w:r>
        <w:rPr>
          <w:sz w:val="20"/>
          <w:szCs w:val="20"/>
        </w:rPr>
        <w:t>Apply a bead of silicone to each cut end of the header</w:t>
      </w:r>
    </w:p>
    <w:p w:rsidR="00743CA2" w:rsidRDefault="00ED0CCA" w:rsidP="00ED0CCA">
      <w:pPr>
        <w:pStyle w:val="ListParagraph"/>
        <w:numPr>
          <w:ilvl w:val="1"/>
          <w:numId w:val="1"/>
        </w:numPr>
        <w:spacing w:line="240" w:lineRule="auto"/>
        <w:rPr>
          <w:sz w:val="20"/>
          <w:szCs w:val="20"/>
        </w:rPr>
      </w:pPr>
      <w:r>
        <w:rPr>
          <w:sz w:val="20"/>
          <w:szCs w:val="20"/>
        </w:rPr>
        <w:t>Assemble frame with #8 x 2 1/2" PPH Screw (3 per corner)</w:t>
      </w:r>
    </w:p>
    <w:p w:rsidR="00ED0CCA" w:rsidRDefault="00ED0CCA" w:rsidP="00ED0CCA">
      <w:pPr>
        <w:pStyle w:val="ListParagraph"/>
        <w:numPr>
          <w:ilvl w:val="1"/>
          <w:numId w:val="1"/>
        </w:numPr>
        <w:spacing w:line="240" w:lineRule="auto"/>
        <w:rPr>
          <w:sz w:val="20"/>
          <w:szCs w:val="20"/>
        </w:rPr>
      </w:pPr>
      <w:r>
        <w:rPr>
          <w:sz w:val="20"/>
          <w:szCs w:val="20"/>
        </w:rPr>
        <w:t>Apply silicone around butt joint of head and sill to jambs</w:t>
      </w:r>
    </w:p>
    <w:p w:rsidR="007C6EDC" w:rsidRDefault="007C6EDC" w:rsidP="00ED0CCA">
      <w:pPr>
        <w:pStyle w:val="ListParagraph"/>
        <w:numPr>
          <w:ilvl w:val="1"/>
          <w:numId w:val="1"/>
        </w:numPr>
        <w:spacing w:line="240" w:lineRule="auto"/>
        <w:rPr>
          <w:sz w:val="20"/>
          <w:szCs w:val="20"/>
        </w:rPr>
      </w:pPr>
      <w:r>
        <w:rPr>
          <w:sz w:val="20"/>
          <w:szCs w:val="20"/>
        </w:rPr>
        <w:t xml:space="preserve">Before frame is installed into the opening </w:t>
      </w:r>
      <w:r>
        <w:rPr>
          <w:b/>
          <w:sz w:val="20"/>
          <w:szCs w:val="20"/>
          <w:u w:val="single"/>
        </w:rPr>
        <w:t>make sure opening sill is level side to side and front to back.</w:t>
      </w:r>
    </w:p>
    <w:p w:rsidR="007C6EDC" w:rsidRDefault="007C6EDC" w:rsidP="00ED0CCA">
      <w:pPr>
        <w:pStyle w:val="ListParagraph"/>
        <w:numPr>
          <w:ilvl w:val="1"/>
          <w:numId w:val="1"/>
        </w:numPr>
        <w:spacing w:line="240" w:lineRule="auto"/>
        <w:rPr>
          <w:sz w:val="20"/>
          <w:szCs w:val="20"/>
        </w:rPr>
      </w:pPr>
      <w:r>
        <w:rPr>
          <w:sz w:val="20"/>
          <w:szCs w:val="20"/>
        </w:rPr>
        <w:t>Apply large amount of silicone, non-shrink grout or other water barrier to opening sill</w:t>
      </w:r>
      <w:r>
        <w:rPr>
          <w:b/>
          <w:sz w:val="20"/>
          <w:szCs w:val="20"/>
          <w:u w:val="single"/>
        </w:rPr>
        <w:t xml:space="preserve"> </w:t>
      </w:r>
    </w:p>
    <w:p w:rsidR="00ED0CCA" w:rsidRDefault="00ED0CCA" w:rsidP="00ED0CCA">
      <w:pPr>
        <w:pStyle w:val="ListParagraph"/>
        <w:numPr>
          <w:ilvl w:val="1"/>
          <w:numId w:val="1"/>
        </w:numPr>
        <w:spacing w:line="240" w:lineRule="auto"/>
        <w:rPr>
          <w:sz w:val="20"/>
          <w:szCs w:val="20"/>
        </w:rPr>
      </w:pPr>
      <w:r>
        <w:rPr>
          <w:sz w:val="20"/>
          <w:szCs w:val="20"/>
        </w:rPr>
        <w:t>Install frame into opening per industry standards and applicable Installation Instructions from Eastern Architectural Systems. See Florida Product Approval Number FL 15864 or call Eastern Architectural Systems to obtain applicable Installation Instructions.</w:t>
      </w:r>
    </w:p>
    <w:p w:rsidR="00ED0CCA" w:rsidRDefault="00ED0CCA" w:rsidP="00ED0CCA">
      <w:pPr>
        <w:pStyle w:val="ListParagraph"/>
        <w:numPr>
          <w:ilvl w:val="1"/>
          <w:numId w:val="1"/>
        </w:numPr>
        <w:spacing w:line="240" w:lineRule="auto"/>
        <w:rPr>
          <w:sz w:val="20"/>
          <w:szCs w:val="20"/>
        </w:rPr>
      </w:pPr>
      <w:r>
        <w:rPr>
          <w:sz w:val="20"/>
          <w:szCs w:val="20"/>
        </w:rPr>
        <w:t>Apply silicone on the sill at both contact areas of the panel riser</w:t>
      </w:r>
    </w:p>
    <w:p w:rsidR="00F2352E" w:rsidRDefault="00ED0CCA" w:rsidP="00ED0CCA">
      <w:pPr>
        <w:pStyle w:val="ListParagraph"/>
        <w:numPr>
          <w:ilvl w:val="1"/>
          <w:numId w:val="1"/>
        </w:numPr>
        <w:spacing w:line="240" w:lineRule="auto"/>
        <w:rPr>
          <w:sz w:val="20"/>
          <w:szCs w:val="20"/>
        </w:rPr>
      </w:pPr>
      <w:r>
        <w:rPr>
          <w:sz w:val="20"/>
          <w:szCs w:val="20"/>
        </w:rPr>
        <w:t>Snap in the panel riser with fabricated end away from the jamb</w:t>
      </w:r>
    </w:p>
    <w:p w:rsidR="001968FC" w:rsidRDefault="001968FC" w:rsidP="00ED0CCA">
      <w:pPr>
        <w:pStyle w:val="ListParagraph"/>
        <w:numPr>
          <w:ilvl w:val="1"/>
          <w:numId w:val="1"/>
        </w:numPr>
        <w:spacing w:line="240" w:lineRule="auto"/>
        <w:rPr>
          <w:sz w:val="20"/>
          <w:szCs w:val="20"/>
        </w:rPr>
      </w:pPr>
      <w:r>
        <w:rPr>
          <w:sz w:val="20"/>
          <w:szCs w:val="20"/>
        </w:rPr>
        <w:t>Secure the panel riser with #8 x 1 1/4" PFH screws (4 per riser)</w:t>
      </w:r>
    </w:p>
    <w:p w:rsidR="00ED0CCA" w:rsidRDefault="001968FC" w:rsidP="00ED0CCA">
      <w:pPr>
        <w:pStyle w:val="ListParagraph"/>
        <w:numPr>
          <w:ilvl w:val="1"/>
          <w:numId w:val="1"/>
        </w:numPr>
        <w:spacing w:line="240" w:lineRule="auto"/>
        <w:rPr>
          <w:sz w:val="20"/>
          <w:szCs w:val="20"/>
        </w:rPr>
      </w:pPr>
      <w:r>
        <w:rPr>
          <w:sz w:val="20"/>
          <w:szCs w:val="20"/>
        </w:rPr>
        <w:t xml:space="preserve">Install the </w:t>
      </w:r>
      <w:proofErr w:type="spellStart"/>
      <w:r>
        <w:rPr>
          <w:sz w:val="20"/>
          <w:szCs w:val="20"/>
        </w:rPr>
        <w:t>snubbers</w:t>
      </w:r>
      <w:proofErr w:type="spellEnd"/>
      <w:r>
        <w:rPr>
          <w:sz w:val="20"/>
          <w:szCs w:val="20"/>
        </w:rPr>
        <w:t xml:space="preserve"> (30” each) into the jambs equally spaced (2 per fixed panel)</w:t>
      </w:r>
      <w:r w:rsidR="00FD19B5" w:rsidRPr="00FD19B5">
        <w:rPr>
          <w:sz w:val="20"/>
          <w:szCs w:val="20"/>
        </w:rPr>
        <w:t xml:space="preserve"> </w:t>
      </w:r>
      <w:r w:rsidR="00FD19B5">
        <w:rPr>
          <w:sz w:val="20"/>
          <w:szCs w:val="20"/>
        </w:rPr>
        <w:t>(see drawing A-000</w:t>
      </w:r>
      <w:r w:rsidR="009324F3">
        <w:rPr>
          <w:sz w:val="20"/>
          <w:szCs w:val="20"/>
        </w:rPr>
        <w:t>4</w:t>
      </w:r>
      <w:r w:rsidR="00FD19B5">
        <w:rPr>
          <w:sz w:val="20"/>
          <w:szCs w:val="20"/>
        </w:rPr>
        <w:t xml:space="preserve"> sheet 1)</w:t>
      </w:r>
    </w:p>
    <w:p w:rsidR="001968FC" w:rsidRDefault="001968FC" w:rsidP="00ED0CCA">
      <w:pPr>
        <w:pStyle w:val="ListParagraph"/>
        <w:numPr>
          <w:ilvl w:val="1"/>
          <w:numId w:val="1"/>
        </w:numPr>
        <w:spacing w:line="240" w:lineRule="auto"/>
        <w:rPr>
          <w:sz w:val="20"/>
          <w:szCs w:val="20"/>
        </w:rPr>
      </w:pPr>
      <w:r>
        <w:rPr>
          <w:sz w:val="20"/>
          <w:szCs w:val="20"/>
        </w:rPr>
        <w:t xml:space="preserve">Secure </w:t>
      </w:r>
      <w:proofErr w:type="spellStart"/>
      <w:r>
        <w:rPr>
          <w:sz w:val="20"/>
          <w:szCs w:val="20"/>
        </w:rPr>
        <w:t>snubbers</w:t>
      </w:r>
      <w:proofErr w:type="spellEnd"/>
      <w:r>
        <w:rPr>
          <w:sz w:val="20"/>
          <w:szCs w:val="20"/>
        </w:rPr>
        <w:t xml:space="preserve"> with #8 x 1 1/4" PFH screws (6 per </w:t>
      </w:r>
      <w:proofErr w:type="spellStart"/>
      <w:r>
        <w:rPr>
          <w:sz w:val="20"/>
          <w:szCs w:val="20"/>
        </w:rPr>
        <w:t>snubber</w:t>
      </w:r>
      <w:proofErr w:type="spellEnd"/>
      <w:r>
        <w:rPr>
          <w:sz w:val="20"/>
          <w:szCs w:val="20"/>
        </w:rPr>
        <w:t>)</w:t>
      </w:r>
    </w:p>
    <w:p w:rsidR="001968FC" w:rsidRDefault="001968FC" w:rsidP="001968FC">
      <w:pPr>
        <w:pStyle w:val="ListParagraph"/>
        <w:spacing w:line="240" w:lineRule="auto"/>
        <w:ind w:left="1440"/>
        <w:rPr>
          <w:sz w:val="20"/>
          <w:szCs w:val="20"/>
        </w:rPr>
      </w:pPr>
    </w:p>
    <w:p w:rsidR="00FD19B5" w:rsidRPr="00743CA2" w:rsidRDefault="00FD19B5" w:rsidP="00FD19B5">
      <w:pPr>
        <w:pStyle w:val="ListParagraph"/>
        <w:numPr>
          <w:ilvl w:val="0"/>
          <w:numId w:val="1"/>
        </w:numPr>
        <w:spacing w:line="240" w:lineRule="auto"/>
        <w:rPr>
          <w:b/>
          <w:sz w:val="20"/>
          <w:szCs w:val="20"/>
        </w:rPr>
      </w:pPr>
      <w:r w:rsidRPr="00743CA2">
        <w:rPr>
          <w:b/>
          <w:sz w:val="20"/>
          <w:szCs w:val="20"/>
          <w:u w:val="single"/>
        </w:rPr>
        <w:t>Operable Panel Assembly</w:t>
      </w:r>
    </w:p>
    <w:p w:rsidR="00FD19B5" w:rsidRDefault="00FD19B5" w:rsidP="00FD19B5">
      <w:pPr>
        <w:pStyle w:val="ListParagraph"/>
        <w:numPr>
          <w:ilvl w:val="1"/>
          <w:numId w:val="1"/>
        </w:numPr>
        <w:spacing w:line="240" w:lineRule="auto"/>
        <w:rPr>
          <w:sz w:val="20"/>
          <w:szCs w:val="20"/>
        </w:rPr>
      </w:pPr>
      <w:r w:rsidRPr="00743CA2">
        <w:rPr>
          <w:sz w:val="20"/>
          <w:szCs w:val="20"/>
        </w:rPr>
        <w:t>Snap the interlock onto the operable panel</w:t>
      </w:r>
      <w:r w:rsidR="009D73F0">
        <w:rPr>
          <w:sz w:val="20"/>
          <w:szCs w:val="20"/>
        </w:rPr>
        <w:t>s</w:t>
      </w:r>
      <w:r w:rsidRPr="00743CA2">
        <w:rPr>
          <w:sz w:val="20"/>
          <w:szCs w:val="20"/>
        </w:rPr>
        <w:t>.</w:t>
      </w:r>
    </w:p>
    <w:p w:rsidR="00FD19B5" w:rsidRDefault="00FD19B5" w:rsidP="00FD19B5">
      <w:pPr>
        <w:pStyle w:val="ListParagraph"/>
        <w:numPr>
          <w:ilvl w:val="1"/>
          <w:numId w:val="1"/>
        </w:numPr>
        <w:spacing w:line="240" w:lineRule="auto"/>
        <w:rPr>
          <w:sz w:val="20"/>
          <w:szCs w:val="20"/>
        </w:rPr>
      </w:pPr>
      <w:r>
        <w:rPr>
          <w:sz w:val="20"/>
          <w:szCs w:val="20"/>
        </w:rPr>
        <w:t>Secure the interlock with #8 x 5/8” PPH screws (8 per interlock)</w:t>
      </w:r>
    </w:p>
    <w:p w:rsidR="00EA57B1" w:rsidRDefault="009D73F0" w:rsidP="009D73F0">
      <w:pPr>
        <w:pStyle w:val="ListParagraph"/>
        <w:numPr>
          <w:ilvl w:val="1"/>
          <w:numId w:val="1"/>
        </w:numPr>
        <w:spacing w:line="240" w:lineRule="auto"/>
        <w:rPr>
          <w:sz w:val="20"/>
          <w:szCs w:val="20"/>
        </w:rPr>
      </w:pPr>
      <w:r w:rsidRPr="009D73F0">
        <w:rPr>
          <w:sz w:val="20"/>
          <w:szCs w:val="20"/>
        </w:rPr>
        <w:t>Clean the interlock in the notched area at the top and bottom</w:t>
      </w:r>
      <w:r w:rsidR="00EA57B1" w:rsidRPr="00EA57B1">
        <w:rPr>
          <w:sz w:val="20"/>
          <w:szCs w:val="20"/>
        </w:rPr>
        <w:t xml:space="preserve"> </w:t>
      </w:r>
      <w:r w:rsidR="00EA57B1">
        <w:rPr>
          <w:sz w:val="20"/>
          <w:szCs w:val="20"/>
        </w:rPr>
        <w:t>with rubbing alcohol</w:t>
      </w:r>
      <w:r w:rsidRPr="009D73F0">
        <w:rPr>
          <w:sz w:val="20"/>
          <w:szCs w:val="20"/>
        </w:rPr>
        <w:t xml:space="preserve"> (see figure 1 below, top shown bottom similar).  </w:t>
      </w:r>
    </w:p>
    <w:p w:rsidR="009D73F0" w:rsidRPr="009D73F0" w:rsidRDefault="009D73F0" w:rsidP="00EA57B1">
      <w:pPr>
        <w:pStyle w:val="ListParagraph"/>
        <w:spacing w:line="240" w:lineRule="auto"/>
        <w:ind w:left="1440"/>
        <w:rPr>
          <w:sz w:val="20"/>
          <w:szCs w:val="20"/>
        </w:rPr>
      </w:pPr>
      <w:r w:rsidRPr="009D73F0">
        <w:rPr>
          <w:noProof/>
        </w:rPr>
        <w:drawing>
          <wp:inline distT="0" distB="0" distL="0" distR="0">
            <wp:extent cx="1831805" cy="1030406"/>
            <wp:effectExtent l="19050" t="0" r="0" b="0"/>
            <wp:docPr id="4" name="Picture 4" descr="C:\Users\thoard\AppData\Local\Microsoft\Windows\Temporary Internet Files\Content.Word\IMG_20160128_152140379_H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hoard\AppData\Local\Microsoft\Windows\Temporary Internet Files\Content.Word\IMG_20160128_152140379_HDR.JPG"/>
                    <pic:cNvPicPr>
                      <a:picLocks noChangeAspect="1" noChangeArrowheads="1"/>
                    </pic:cNvPicPr>
                  </pic:nvPicPr>
                  <pic:blipFill>
                    <a:blip r:embed="rId5" cstate="print"/>
                    <a:srcRect/>
                    <a:stretch>
                      <a:fillRect/>
                    </a:stretch>
                  </pic:blipFill>
                  <pic:spPr bwMode="auto">
                    <a:xfrm>
                      <a:off x="0" y="0"/>
                      <a:ext cx="1837764" cy="1033758"/>
                    </a:xfrm>
                    <a:prstGeom prst="rect">
                      <a:avLst/>
                    </a:prstGeom>
                    <a:noFill/>
                    <a:ln w="9525">
                      <a:noFill/>
                      <a:miter lim="800000"/>
                      <a:headEnd/>
                      <a:tailEnd/>
                    </a:ln>
                  </pic:spPr>
                </pic:pic>
              </a:graphicData>
            </a:graphic>
          </wp:inline>
        </w:drawing>
      </w:r>
      <w:r w:rsidRPr="009D73F0">
        <w:rPr>
          <w:sz w:val="20"/>
          <w:szCs w:val="20"/>
        </w:rPr>
        <w:t xml:space="preserve">    </w:t>
      </w:r>
      <w:r w:rsidRPr="009D73F0">
        <w:rPr>
          <w:sz w:val="16"/>
          <w:szCs w:val="16"/>
        </w:rPr>
        <w:t>figure 1</w:t>
      </w:r>
      <w:r w:rsidRPr="009D73F0">
        <w:rPr>
          <w:sz w:val="20"/>
          <w:szCs w:val="20"/>
        </w:rPr>
        <w:t xml:space="preserve">       </w:t>
      </w:r>
    </w:p>
    <w:p w:rsidR="009D73F0" w:rsidRPr="009D73F0" w:rsidRDefault="009D73F0" w:rsidP="009D73F0">
      <w:pPr>
        <w:pStyle w:val="ListParagraph"/>
        <w:numPr>
          <w:ilvl w:val="1"/>
          <w:numId w:val="1"/>
        </w:numPr>
        <w:spacing w:line="240" w:lineRule="auto"/>
        <w:rPr>
          <w:sz w:val="20"/>
          <w:szCs w:val="20"/>
        </w:rPr>
      </w:pPr>
      <w:r w:rsidRPr="009D73F0">
        <w:rPr>
          <w:sz w:val="20"/>
          <w:szCs w:val="20"/>
        </w:rPr>
        <w:t>Remove the white Fuzzy Weather Strip Pad from the hardware kit</w:t>
      </w:r>
      <w:r>
        <w:rPr>
          <w:sz w:val="20"/>
          <w:szCs w:val="20"/>
        </w:rPr>
        <w:t>, two per panel</w:t>
      </w:r>
      <w:r w:rsidRPr="009D73F0">
        <w:rPr>
          <w:sz w:val="20"/>
          <w:szCs w:val="20"/>
        </w:rPr>
        <w:t>. Peel the adhesive cover off of the back and place it on the notched interlock section (see figure 2 below, bottom shown top similar).</w:t>
      </w:r>
    </w:p>
    <w:p w:rsidR="009D73F0" w:rsidRPr="009D73F0" w:rsidRDefault="009D73F0" w:rsidP="009D73F0">
      <w:pPr>
        <w:pStyle w:val="ListParagraph"/>
        <w:spacing w:line="240" w:lineRule="auto"/>
        <w:ind w:left="1440"/>
        <w:rPr>
          <w:sz w:val="16"/>
          <w:szCs w:val="16"/>
        </w:rPr>
      </w:pPr>
      <w:r w:rsidRPr="009D73F0">
        <w:rPr>
          <w:noProof/>
        </w:rPr>
        <w:drawing>
          <wp:inline distT="0" distB="0" distL="0" distR="0">
            <wp:extent cx="1843931" cy="1037230"/>
            <wp:effectExtent l="19050" t="0" r="3919" b="0"/>
            <wp:docPr id="13" name="Picture 13" descr="C:\Users\thoard\AppData\Local\Microsoft\Windows\Temporary Internet Files\Content.Word\IMG_20160128_1513418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thoard\AppData\Local\Microsoft\Windows\Temporary Internet Files\Content.Word\IMG_20160128_151341802.jpg"/>
                    <pic:cNvPicPr>
                      <a:picLocks noChangeAspect="1" noChangeArrowheads="1"/>
                    </pic:cNvPicPr>
                  </pic:nvPicPr>
                  <pic:blipFill>
                    <a:blip r:embed="rId6" cstate="print"/>
                    <a:srcRect/>
                    <a:stretch>
                      <a:fillRect/>
                    </a:stretch>
                  </pic:blipFill>
                  <pic:spPr bwMode="auto">
                    <a:xfrm>
                      <a:off x="0" y="0"/>
                      <a:ext cx="1851423" cy="1041445"/>
                    </a:xfrm>
                    <a:prstGeom prst="rect">
                      <a:avLst/>
                    </a:prstGeom>
                    <a:noFill/>
                    <a:ln w="9525">
                      <a:noFill/>
                      <a:miter lim="800000"/>
                      <a:headEnd/>
                      <a:tailEnd/>
                    </a:ln>
                  </pic:spPr>
                </pic:pic>
              </a:graphicData>
            </a:graphic>
          </wp:inline>
        </w:drawing>
      </w:r>
      <w:r w:rsidRPr="009D73F0">
        <w:rPr>
          <w:sz w:val="20"/>
          <w:szCs w:val="20"/>
        </w:rPr>
        <w:t xml:space="preserve">  </w:t>
      </w:r>
      <w:proofErr w:type="gramStart"/>
      <w:r w:rsidRPr="009D73F0">
        <w:rPr>
          <w:sz w:val="16"/>
          <w:szCs w:val="16"/>
        </w:rPr>
        <w:t>figure</w:t>
      </w:r>
      <w:proofErr w:type="gramEnd"/>
      <w:r w:rsidRPr="009D73F0">
        <w:rPr>
          <w:sz w:val="16"/>
          <w:szCs w:val="16"/>
        </w:rPr>
        <w:t xml:space="preserve"> 2                                                                   </w:t>
      </w:r>
    </w:p>
    <w:p w:rsidR="009D73F0" w:rsidRPr="009D73F0" w:rsidRDefault="009D73F0" w:rsidP="009D73F0">
      <w:pPr>
        <w:pStyle w:val="ListParagraph"/>
        <w:numPr>
          <w:ilvl w:val="1"/>
          <w:numId w:val="1"/>
        </w:numPr>
        <w:spacing w:line="240" w:lineRule="auto"/>
        <w:rPr>
          <w:sz w:val="20"/>
          <w:szCs w:val="20"/>
        </w:rPr>
      </w:pPr>
      <w:r w:rsidRPr="009D73F0">
        <w:rPr>
          <w:sz w:val="20"/>
          <w:szCs w:val="20"/>
        </w:rPr>
        <w:t xml:space="preserve">Remove plastic grommets from hardware kit, two per active </w:t>
      </w:r>
      <w:r>
        <w:rPr>
          <w:sz w:val="20"/>
          <w:szCs w:val="20"/>
        </w:rPr>
        <w:t>panel</w:t>
      </w:r>
      <w:r w:rsidRPr="009D73F0">
        <w:rPr>
          <w:sz w:val="20"/>
          <w:szCs w:val="20"/>
        </w:rPr>
        <w:t xml:space="preserve"> (see figure 3 below). </w:t>
      </w:r>
    </w:p>
    <w:p w:rsidR="009D73F0" w:rsidRPr="009D73F0" w:rsidRDefault="009D73F0" w:rsidP="009D73F0">
      <w:pPr>
        <w:pStyle w:val="ListParagraph"/>
        <w:spacing w:line="240" w:lineRule="auto"/>
        <w:ind w:left="1440"/>
        <w:rPr>
          <w:sz w:val="20"/>
          <w:szCs w:val="20"/>
        </w:rPr>
      </w:pPr>
      <w:r w:rsidRPr="009D73F0">
        <w:rPr>
          <w:noProof/>
        </w:rPr>
        <w:drawing>
          <wp:inline distT="0" distB="0" distL="0" distR="0">
            <wp:extent cx="1846883" cy="1038888"/>
            <wp:effectExtent l="19050" t="0" r="967" b="0"/>
            <wp:docPr id="16" name="Picture 16" descr="C:\Users\thoard\AppData\Local\Microsoft\Windows\Temporary Internet Files\Content.Word\IMG_20160128_1554074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thoard\AppData\Local\Microsoft\Windows\Temporary Internet Files\Content.Word\IMG_20160128_155407457.jpg"/>
                    <pic:cNvPicPr>
                      <a:picLocks noChangeAspect="1" noChangeArrowheads="1"/>
                    </pic:cNvPicPr>
                  </pic:nvPicPr>
                  <pic:blipFill>
                    <a:blip r:embed="rId7" cstate="print"/>
                    <a:srcRect/>
                    <a:stretch>
                      <a:fillRect/>
                    </a:stretch>
                  </pic:blipFill>
                  <pic:spPr bwMode="auto">
                    <a:xfrm>
                      <a:off x="0" y="0"/>
                      <a:ext cx="1849633" cy="1040435"/>
                    </a:xfrm>
                    <a:prstGeom prst="rect">
                      <a:avLst/>
                    </a:prstGeom>
                    <a:noFill/>
                    <a:ln w="9525">
                      <a:noFill/>
                      <a:miter lim="800000"/>
                      <a:headEnd/>
                      <a:tailEnd/>
                    </a:ln>
                  </pic:spPr>
                </pic:pic>
              </a:graphicData>
            </a:graphic>
          </wp:inline>
        </w:drawing>
      </w:r>
      <w:r w:rsidRPr="009D73F0">
        <w:rPr>
          <w:sz w:val="20"/>
          <w:szCs w:val="20"/>
        </w:rPr>
        <w:t xml:space="preserve">  </w:t>
      </w:r>
      <w:proofErr w:type="gramStart"/>
      <w:r w:rsidRPr="009D73F0">
        <w:rPr>
          <w:sz w:val="16"/>
          <w:szCs w:val="16"/>
        </w:rPr>
        <w:t>figure</w:t>
      </w:r>
      <w:proofErr w:type="gramEnd"/>
      <w:r w:rsidRPr="009D73F0">
        <w:rPr>
          <w:sz w:val="16"/>
          <w:szCs w:val="16"/>
        </w:rPr>
        <w:t xml:space="preserve"> 3     </w:t>
      </w:r>
    </w:p>
    <w:p w:rsidR="009D73F0" w:rsidRPr="009D73F0" w:rsidRDefault="009D73F0" w:rsidP="009D73F0">
      <w:pPr>
        <w:pStyle w:val="ListParagraph"/>
        <w:numPr>
          <w:ilvl w:val="1"/>
          <w:numId w:val="1"/>
        </w:numPr>
        <w:spacing w:line="240" w:lineRule="auto"/>
        <w:rPr>
          <w:sz w:val="20"/>
          <w:szCs w:val="20"/>
        </w:rPr>
      </w:pPr>
      <w:r w:rsidRPr="009D73F0">
        <w:rPr>
          <w:sz w:val="20"/>
          <w:szCs w:val="20"/>
        </w:rPr>
        <w:t>Insert grommets into the top and bottom hole of the handle prep interior side of panel (see figure 4 below).</w:t>
      </w:r>
    </w:p>
    <w:p w:rsidR="009D73F0" w:rsidRDefault="009D73F0" w:rsidP="009D73F0">
      <w:pPr>
        <w:pStyle w:val="ListParagraph"/>
        <w:spacing w:line="240" w:lineRule="auto"/>
        <w:ind w:left="1440"/>
        <w:rPr>
          <w:sz w:val="16"/>
          <w:szCs w:val="16"/>
        </w:rPr>
      </w:pPr>
      <w:r w:rsidRPr="009D73F0">
        <w:rPr>
          <w:sz w:val="20"/>
          <w:szCs w:val="20"/>
        </w:rPr>
        <w:t xml:space="preserve"> </w:t>
      </w:r>
      <w:r w:rsidRPr="009D73F0">
        <w:rPr>
          <w:noProof/>
        </w:rPr>
        <w:drawing>
          <wp:inline distT="0" distB="0" distL="0" distR="0">
            <wp:extent cx="1768806" cy="994970"/>
            <wp:effectExtent l="19050" t="0" r="2844" b="0"/>
            <wp:docPr id="19" name="Picture 19" descr="C:\Users\thoard\AppData\Local\Microsoft\Windows\Temporary Internet Files\Content.Word\IMG_20160128_16080835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thoard\AppData\Local\Microsoft\Windows\Temporary Internet Files\Content.Word\IMG_20160128_160808358.jpg"/>
                    <pic:cNvPicPr>
                      <a:picLocks noChangeAspect="1" noChangeArrowheads="1"/>
                    </pic:cNvPicPr>
                  </pic:nvPicPr>
                  <pic:blipFill>
                    <a:blip r:embed="rId8" cstate="print"/>
                    <a:srcRect/>
                    <a:stretch>
                      <a:fillRect/>
                    </a:stretch>
                  </pic:blipFill>
                  <pic:spPr bwMode="auto">
                    <a:xfrm>
                      <a:off x="0" y="0"/>
                      <a:ext cx="1768503" cy="994800"/>
                    </a:xfrm>
                    <a:prstGeom prst="rect">
                      <a:avLst/>
                    </a:prstGeom>
                    <a:noFill/>
                    <a:ln w="9525">
                      <a:noFill/>
                      <a:miter lim="800000"/>
                      <a:headEnd/>
                      <a:tailEnd/>
                    </a:ln>
                  </pic:spPr>
                </pic:pic>
              </a:graphicData>
            </a:graphic>
          </wp:inline>
        </w:drawing>
      </w:r>
      <w:r w:rsidRPr="009D73F0">
        <w:rPr>
          <w:sz w:val="20"/>
          <w:szCs w:val="20"/>
        </w:rPr>
        <w:t xml:space="preserve">  </w:t>
      </w:r>
      <w:proofErr w:type="gramStart"/>
      <w:r w:rsidRPr="009D73F0">
        <w:rPr>
          <w:sz w:val="16"/>
          <w:szCs w:val="16"/>
        </w:rPr>
        <w:t>figur</w:t>
      </w:r>
      <w:r>
        <w:rPr>
          <w:sz w:val="16"/>
          <w:szCs w:val="16"/>
        </w:rPr>
        <w:t>e</w:t>
      </w:r>
      <w:proofErr w:type="gramEnd"/>
      <w:r>
        <w:rPr>
          <w:sz w:val="16"/>
          <w:szCs w:val="16"/>
        </w:rPr>
        <w:t xml:space="preserve"> 4</w:t>
      </w:r>
    </w:p>
    <w:p w:rsidR="00FD19B5" w:rsidRPr="00FD19B5" w:rsidRDefault="009D73F0" w:rsidP="009D73F0">
      <w:pPr>
        <w:spacing w:line="240" w:lineRule="auto"/>
        <w:rPr>
          <w:sz w:val="20"/>
          <w:szCs w:val="20"/>
        </w:rPr>
      </w:pPr>
      <w:r>
        <w:rPr>
          <w:sz w:val="16"/>
          <w:szCs w:val="16"/>
        </w:rPr>
        <w:lastRenderedPageBreak/>
        <w:tab/>
      </w:r>
      <w:r>
        <w:rPr>
          <w:sz w:val="20"/>
          <w:szCs w:val="20"/>
        </w:rPr>
        <w:t>2.7            Install the handle according to the manufacturers installation instructions packaged with handle.</w:t>
      </w:r>
    </w:p>
    <w:p w:rsidR="001968FC" w:rsidRPr="001968FC" w:rsidRDefault="001968FC" w:rsidP="001968FC">
      <w:pPr>
        <w:pStyle w:val="ListParagraph"/>
        <w:numPr>
          <w:ilvl w:val="0"/>
          <w:numId w:val="1"/>
        </w:numPr>
        <w:spacing w:line="240" w:lineRule="auto"/>
        <w:rPr>
          <w:b/>
          <w:sz w:val="20"/>
          <w:szCs w:val="20"/>
        </w:rPr>
      </w:pPr>
      <w:r w:rsidRPr="001968FC">
        <w:rPr>
          <w:b/>
          <w:sz w:val="20"/>
          <w:szCs w:val="20"/>
          <w:u w:val="single"/>
        </w:rPr>
        <w:t>Fixed Panel Installation</w:t>
      </w:r>
    </w:p>
    <w:p w:rsidR="001968FC" w:rsidRDefault="001968FC" w:rsidP="001968FC">
      <w:pPr>
        <w:pStyle w:val="ListParagraph"/>
        <w:numPr>
          <w:ilvl w:val="1"/>
          <w:numId w:val="1"/>
        </w:numPr>
        <w:spacing w:line="240" w:lineRule="auto"/>
        <w:rPr>
          <w:sz w:val="20"/>
          <w:szCs w:val="20"/>
        </w:rPr>
      </w:pPr>
      <w:r>
        <w:rPr>
          <w:sz w:val="20"/>
          <w:szCs w:val="20"/>
        </w:rPr>
        <w:t>Apply silicone on the panel riser at both contact points of the panel</w:t>
      </w:r>
    </w:p>
    <w:p w:rsidR="001968FC" w:rsidRDefault="001968FC" w:rsidP="001968FC">
      <w:pPr>
        <w:pStyle w:val="ListParagraph"/>
        <w:numPr>
          <w:ilvl w:val="1"/>
          <w:numId w:val="1"/>
        </w:numPr>
        <w:spacing w:line="240" w:lineRule="auto"/>
        <w:rPr>
          <w:sz w:val="20"/>
          <w:szCs w:val="20"/>
        </w:rPr>
      </w:pPr>
      <w:r>
        <w:rPr>
          <w:sz w:val="20"/>
          <w:szCs w:val="20"/>
        </w:rPr>
        <w:t xml:space="preserve">Apply silicone on the </w:t>
      </w:r>
      <w:proofErr w:type="spellStart"/>
      <w:r>
        <w:rPr>
          <w:sz w:val="20"/>
          <w:szCs w:val="20"/>
        </w:rPr>
        <w:t>snubbers</w:t>
      </w:r>
      <w:proofErr w:type="spellEnd"/>
      <w:r>
        <w:rPr>
          <w:sz w:val="20"/>
          <w:szCs w:val="20"/>
        </w:rPr>
        <w:t xml:space="preserve"> at all contact points of the panel</w:t>
      </w:r>
    </w:p>
    <w:p w:rsidR="001968FC" w:rsidRDefault="001968FC" w:rsidP="001968FC">
      <w:pPr>
        <w:pStyle w:val="ListParagraph"/>
        <w:numPr>
          <w:ilvl w:val="1"/>
          <w:numId w:val="1"/>
        </w:numPr>
        <w:spacing w:line="240" w:lineRule="auto"/>
        <w:rPr>
          <w:sz w:val="20"/>
          <w:szCs w:val="20"/>
        </w:rPr>
      </w:pPr>
      <w:r>
        <w:rPr>
          <w:sz w:val="20"/>
          <w:szCs w:val="20"/>
        </w:rPr>
        <w:t>Install panel into frame</w:t>
      </w:r>
    </w:p>
    <w:p w:rsidR="001968FC" w:rsidRDefault="001968FC" w:rsidP="001968FC">
      <w:pPr>
        <w:pStyle w:val="ListParagraph"/>
        <w:numPr>
          <w:ilvl w:val="1"/>
          <w:numId w:val="1"/>
        </w:numPr>
        <w:spacing w:line="240" w:lineRule="auto"/>
        <w:rPr>
          <w:sz w:val="20"/>
          <w:szCs w:val="20"/>
        </w:rPr>
      </w:pPr>
      <w:r>
        <w:rPr>
          <w:sz w:val="20"/>
          <w:szCs w:val="20"/>
        </w:rPr>
        <w:t xml:space="preserve">Install the </w:t>
      </w:r>
      <w:proofErr w:type="spellStart"/>
      <w:r>
        <w:rPr>
          <w:sz w:val="20"/>
          <w:szCs w:val="20"/>
        </w:rPr>
        <w:t>snubber</w:t>
      </w:r>
      <w:proofErr w:type="spellEnd"/>
      <w:r>
        <w:rPr>
          <w:sz w:val="20"/>
          <w:szCs w:val="20"/>
        </w:rPr>
        <w:t xml:space="preserve"> between the frame head and panel top rail</w:t>
      </w:r>
    </w:p>
    <w:p w:rsidR="001968FC" w:rsidRDefault="001968FC" w:rsidP="001968FC">
      <w:pPr>
        <w:pStyle w:val="ListParagraph"/>
        <w:numPr>
          <w:ilvl w:val="1"/>
          <w:numId w:val="1"/>
        </w:numPr>
        <w:spacing w:line="240" w:lineRule="auto"/>
        <w:rPr>
          <w:sz w:val="20"/>
          <w:szCs w:val="20"/>
        </w:rPr>
      </w:pPr>
      <w:r>
        <w:rPr>
          <w:sz w:val="20"/>
          <w:szCs w:val="20"/>
        </w:rPr>
        <w:t>Install L-Brackets at both top and bottom of the fixed panel interlock stile</w:t>
      </w:r>
    </w:p>
    <w:p w:rsidR="001968FC" w:rsidRDefault="001968FC" w:rsidP="001968FC">
      <w:pPr>
        <w:pStyle w:val="ListParagraph"/>
        <w:numPr>
          <w:ilvl w:val="1"/>
          <w:numId w:val="1"/>
        </w:numPr>
        <w:spacing w:line="240" w:lineRule="auto"/>
        <w:rPr>
          <w:sz w:val="20"/>
          <w:szCs w:val="20"/>
        </w:rPr>
      </w:pPr>
      <w:r>
        <w:rPr>
          <w:sz w:val="20"/>
          <w:szCs w:val="20"/>
        </w:rPr>
        <w:t>Secure L-Bracket to panel with #8 x 1” PFH screws (2 per bracket)</w:t>
      </w:r>
    </w:p>
    <w:p w:rsidR="001968FC" w:rsidRDefault="001968FC" w:rsidP="001968FC">
      <w:pPr>
        <w:pStyle w:val="ListParagraph"/>
        <w:numPr>
          <w:ilvl w:val="1"/>
          <w:numId w:val="1"/>
        </w:numPr>
        <w:spacing w:line="240" w:lineRule="auto"/>
        <w:rPr>
          <w:sz w:val="20"/>
          <w:szCs w:val="20"/>
        </w:rPr>
      </w:pPr>
      <w:r>
        <w:rPr>
          <w:sz w:val="20"/>
          <w:szCs w:val="20"/>
        </w:rPr>
        <w:t>Secure L-Bracket to the frame with #8 x 3/4” PFH screws (exterior row</w:t>
      </w:r>
      <w:r w:rsidR="00464A6D">
        <w:rPr>
          <w:sz w:val="20"/>
          <w:szCs w:val="20"/>
        </w:rPr>
        <w:t xml:space="preserve"> 2 each</w:t>
      </w:r>
      <w:r>
        <w:rPr>
          <w:sz w:val="20"/>
          <w:szCs w:val="20"/>
        </w:rPr>
        <w:t>)</w:t>
      </w:r>
      <w:r w:rsidR="00464A6D">
        <w:rPr>
          <w:sz w:val="20"/>
          <w:szCs w:val="20"/>
        </w:rPr>
        <w:t xml:space="preserve"> and installation anchors per sill anchors from Eastern Architectural Systems Installation Instructions (interior row 2 each)</w:t>
      </w:r>
    </w:p>
    <w:p w:rsidR="0022575F" w:rsidRDefault="0022575F" w:rsidP="001968FC">
      <w:pPr>
        <w:pStyle w:val="ListParagraph"/>
        <w:numPr>
          <w:ilvl w:val="1"/>
          <w:numId w:val="1"/>
        </w:numPr>
        <w:spacing w:line="240" w:lineRule="auto"/>
        <w:rPr>
          <w:sz w:val="20"/>
          <w:szCs w:val="20"/>
        </w:rPr>
      </w:pPr>
      <w:r>
        <w:rPr>
          <w:sz w:val="20"/>
          <w:szCs w:val="20"/>
        </w:rPr>
        <w:t>Snap the interlock onto the fixed panel</w:t>
      </w:r>
    </w:p>
    <w:p w:rsidR="002929E8" w:rsidRPr="002929E8" w:rsidRDefault="0022575F" w:rsidP="002929E8">
      <w:pPr>
        <w:pStyle w:val="ListParagraph"/>
        <w:numPr>
          <w:ilvl w:val="1"/>
          <w:numId w:val="1"/>
        </w:numPr>
        <w:spacing w:line="240" w:lineRule="auto"/>
        <w:rPr>
          <w:sz w:val="20"/>
          <w:szCs w:val="20"/>
        </w:rPr>
      </w:pPr>
      <w:r>
        <w:rPr>
          <w:sz w:val="20"/>
          <w:szCs w:val="20"/>
        </w:rPr>
        <w:t>Secure the interlock to the fixed panel with #8 x 5/8” PPH screws (8 per interlock)</w:t>
      </w:r>
    </w:p>
    <w:p w:rsidR="0022575F" w:rsidRDefault="0022575F" w:rsidP="001968FC">
      <w:pPr>
        <w:pStyle w:val="ListParagraph"/>
        <w:numPr>
          <w:ilvl w:val="1"/>
          <w:numId w:val="1"/>
        </w:numPr>
        <w:spacing w:line="240" w:lineRule="auto"/>
        <w:rPr>
          <w:sz w:val="20"/>
          <w:szCs w:val="20"/>
        </w:rPr>
      </w:pPr>
      <w:r>
        <w:rPr>
          <w:sz w:val="20"/>
          <w:szCs w:val="20"/>
        </w:rPr>
        <w:t>Install the threshold</w:t>
      </w:r>
    </w:p>
    <w:p w:rsidR="002929E8" w:rsidRDefault="002929E8" w:rsidP="002929E8">
      <w:pPr>
        <w:pStyle w:val="ListParagraph"/>
        <w:spacing w:line="240" w:lineRule="auto"/>
        <w:ind w:left="1440"/>
        <w:rPr>
          <w:sz w:val="20"/>
          <w:szCs w:val="20"/>
        </w:rPr>
      </w:pPr>
    </w:p>
    <w:p w:rsidR="002929E8" w:rsidRPr="002929E8" w:rsidRDefault="002929E8" w:rsidP="002929E8">
      <w:pPr>
        <w:pStyle w:val="ListParagraph"/>
        <w:numPr>
          <w:ilvl w:val="0"/>
          <w:numId w:val="1"/>
        </w:numPr>
        <w:spacing w:line="240" w:lineRule="auto"/>
        <w:rPr>
          <w:b/>
          <w:sz w:val="20"/>
          <w:szCs w:val="20"/>
        </w:rPr>
      </w:pPr>
      <w:r w:rsidRPr="002929E8">
        <w:rPr>
          <w:b/>
          <w:sz w:val="20"/>
          <w:szCs w:val="20"/>
          <w:u w:val="single"/>
        </w:rPr>
        <w:t>Operable Panel Installation</w:t>
      </w:r>
    </w:p>
    <w:p w:rsidR="002929E8" w:rsidRDefault="002929E8" w:rsidP="002929E8">
      <w:pPr>
        <w:pStyle w:val="ListParagraph"/>
        <w:numPr>
          <w:ilvl w:val="1"/>
          <w:numId w:val="1"/>
        </w:numPr>
        <w:spacing w:line="240" w:lineRule="auto"/>
        <w:rPr>
          <w:sz w:val="20"/>
          <w:szCs w:val="20"/>
        </w:rPr>
      </w:pPr>
      <w:r>
        <w:rPr>
          <w:sz w:val="20"/>
          <w:szCs w:val="20"/>
        </w:rPr>
        <w:t>Install operable panel into frame</w:t>
      </w:r>
    </w:p>
    <w:p w:rsidR="002929E8" w:rsidRDefault="002929E8" w:rsidP="002929E8">
      <w:pPr>
        <w:pStyle w:val="ListParagraph"/>
        <w:numPr>
          <w:ilvl w:val="1"/>
          <w:numId w:val="1"/>
        </w:numPr>
        <w:spacing w:line="240" w:lineRule="auto"/>
        <w:rPr>
          <w:sz w:val="20"/>
          <w:szCs w:val="20"/>
        </w:rPr>
      </w:pPr>
      <w:r>
        <w:rPr>
          <w:sz w:val="20"/>
          <w:szCs w:val="20"/>
        </w:rPr>
        <w:t>Adjust the rollers to appropriate height</w:t>
      </w:r>
    </w:p>
    <w:p w:rsidR="002929E8" w:rsidRDefault="002929E8" w:rsidP="002929E8">
      <w:pPr>
        <w:pStyle w:val="ListParagraph"/>
        <w:numPr>
          <w:ilvl w:val="1"/>
          <w:numId w:val="1"/>
        </w:numPr>
        <w:spacing w:line="240" w:lineRule="auto"/>
        <w:rPr>
          <w:sz w:val="20"/>
          <w:szCs w:val="20"/>
        </w:rPr>
      </w:pPr>
      <w:r>
        <w:rPr>
          <w:sz w:val="20"/>
          <w:szCs w:val="20"/>
        </w:rPr>
        <w:t>Install plug over roller adjustment hole (1 per roller)</w:t>
      </w:r>
    </w:p>
    <w:p w:rsidR="002929E8" w:rsidRDefault="002929E8" w:rsidP="002929E8">
      <w:pPr>
        <w:pStyle w:val="ListParagraph"/>
        <w:numPr>
          <w:ilvl w:val="1"/>
          <w:numId w:val="1"/>
        </w:numPr>
        <w:spacing w:line="240" w:lineRule="auto"/>
        <w:rPr>
          <w:sz w:val="20"/>
          <w:szCs w:val="20"/>
        </w:rPr>
      </w:pPr>
      <w:r>
        <w:rPr>
          <w:sz w:val="20"/>
          <w:szCs w:val="20"/>
        </w:rPr>
        <w:t>Install the Impact Bracket to the operable panel interlock stile, sliding the bracket into the frame leaving 1/8” gap</w:t>
      </w:r>
    </w:p>
    <w:p w:rsidR="002929E8" w:rsidRDefault="002929E8" w:rsidP="002929E8">
      <w:pPr>
        <w:pStyle w:val="ListParagraph"/>
        <w:numPr>
          <w:ilvl w:val="1"/>
          <w:numId w:val="1"/>
        </w:numPr>
        <w:spacing w:line="240" w:lineRule="auto"/>
        <w:rPr>
          <w:sz w:val="20"/>
          <w:szCs w:val="20"/>
        </w:rPr>
      </w:pPr>
      <w:r>
        <w:rPr>
          <w:sz w:val="20"/>
          <w:szCs w:val="20"/>
        </w:rPr>
        <w:t>Secure the Impact Bracket to the operable panel with #8 x 2 1/2" PFH screws (3 per bracket)</w:t>
      </w:r>
    </w:p>
    <w:p w:rsidR="002929E8" w:rsidRDefault="002929E8" w:rsidP="002929E8">
      <w:pPr>
        <w:pStyle w:val="ListParagraph"/>
        <w:spacing w:line="240" w:lineRule="auto"/>
        <w:ind w:left="1440"/>
        <w:rPr>
          <w:sz w:val="20"/>
          <w:szCs w:val="20"/>
        </w:rPr>
      </w:pPr>
    </w:p>
    <w:p w:rsidR="002929E8" w:rsidRPr="007C6EDC" w:rsidRDefault="002929E8" w:rsidP="002929E8">
      <w:pPr>
        <w:pStyle w:val="ListParagraph"/>
        <w:numPr>
          <w:ilvl w:val="0"/>
          <w:numId w:val="1"/>
        </w:numPr>
        <w:spacing w:line="240" w:lineRule="auto"/>
        <w:rPr>
          <w:b/>
          <w:sz w:val="20"/>
          <w:szCs w:val="20"/>
          <w:u w:val="single"/>
        </w:rPr>
      </w:pPr>
      <w:r w:rsidRPr="007C6EDC">
        <w:rPr>
          <w:b/>
          <w:sz w:val="20"/>
          <w:szCs w:val="20"/>
          <w:u w:val="single"/>
        </w:rPr>
        <w:t>Final Installation</w:t>
      </w:r>
    </w:p>
    <w:p w:rsidR="00D23156" w:rsidRDefault="00195810" w:rsidP="007C6EDC">
      <w:pPr>
        <w:pStyle w:val="ListParagraph"/>
        <w:numPr>
          <w:ilvl w:val="1"/>
          <w:numId w:val="1"/>
        </w:numPr>
        <w:spacing w:line="240" w:lineRule="auto"/>
        <w:rPr>
          <w:sz w:val="20"/>
          <w:szCs w:val="20"/>
        </w:rPr>
      </w:pPr>
      <w:r>
        <w:rPr>
          <w:sz w:val="20"/>
          <w:szCs w:val="20"/>
        </w:rPr>
        <w:t>Install 4</w:t>
      </w:r>
      <w:r w:rsidR="00D23156">
        <w:rPr>
          <w:sz w:val="20"/>
          <w:szCs w:val="20"/>
        </w:rPr>
        <w:t xml:space="preserve">-Lite Astragal to </w:t>
      </w:r>
      <w:r>
        <w:rPr>
          <w:sz w:val="20"/>
          <w:szCs w:val="20"/>
        </w:rPr>
        <w:t xml:space="preserve">dummy operable </w:t>
      </w:r>
      <w:r w:rsidR="00D23156">
        <w:rPr>
          <w:sz w:val="20"/>
          <w:szCs w:val="20"/>
        </w:rPr>
        <w:t>panel</w:t>
      </w:r>
    </w:p>
    <w:p w:rsidR="00D23156" w:rsidRDefault="00D23156" w:rsidP="007C6EDC">
      <w:pPr>
        <w:pStyle w:val="ListParagraph"/>
        <w:numPr>
          <w:ilvl w:val="1"/>
          <w:numId w:val="1"/>
        </w:numPr>
        <w:spacing w:line="240" w:lineRule="auto"/>
        <w:rPr>
          <w:sz w:val="20"/>
          <w:szCs w:val="20"/>
        </w:rPr>
      </w:pPr>
      <w:r>
        <w:rPr>
          <w:sz w:val="20"/>
          <w:szCs w:val="20"/>
        </w:rPr>
        <w:t xml:space="preserve">Secure the Astragal with #8 x </w:t>
      </w:r>
      <w:r w:rsidR="00195810">
        <w:rPr>
          <w:sz w:val="20"/>
          <w:szCs w:val="20"/>
        </w:rPr>
        <w:t>2</w:t>
      </w:r>
      <w:r>
        <w:rPr>
          <w:sz w:val="20"/>
          <w:szCs w:val="20"/>
        </w:rPr>
        <w:t>" PPH screws (</w:t>
      </w:r>
      <w:r w:rsidR="00195810">
        <w:rPr>
          <w:sz w:val="20"/>
          <w:szCs w:val="20"/>
        </w:rPr>
        <w:t>7</w:t>
      </w:r>
      <w:r>
        <w:rPr>
          <w:sz w:val="20"/>
          <w:szCs w:val="20"/>
        </w:rPr>
        <w:t xml:space="preserve"> per astragal)</w:t>
      </w:r>
    </w:p>
    <w:p w:rsidR="007C6EDC" w:rsidRPr="007C6EDC" w:rsidRDefault="00311D11" w:rsidP="007C6EDC">
      <w:pPr>
        <w:pStyle w:val="ListParagraph"/>
        <w:numPr>
          <w:ilvl w:val="1"/>
          <w:numId w:val="1"/>
        </w:numPr>
        <w:spacing w:line="240" w:lineRule="auto"/>
        <w:rPr>
          <w:sz w:val="20"/>
          <w:szCs w:val="20"/>
          <w:u w:val="single"/>
        </w:rPr>
      </w:pPr>
      <w:r>
        <w:rPr>
          <w:sz w:val="20"/>
          <w:szCs w:val="20"/>
        </w:rPr>
        <w:t xml:space="preserve">Install the keeper with #8 x </w:t>
      </w:r>
      <w:r w:rsidR="00195810">
        <w:rPr>
          <w:sz w:val="20"/>
          <w:szCs w:val="20"/>
        </w:rPr>
        <w:t>3</w:t>
      </w:r>
      <w:r>
        <w:rPr>
          <w:sz w:val="20"/>
          <w:szCs w:val="20"/>
        </w:rPr>
        <w:t>"</w:t>
      </w:r>
      <w:r w:rsidR="007C6EDC" w:rsidRPr="007C6EDC">
        <w:rPr>
          <w:sz w:val="20"/>
          <w:szCs w:val="20"/>
        </w:rPr>
        <w:t xml:space="preserve"> PPH screws (4 per keeper)</w:t>
      </w:r>
    </w:p>
    <w:p w:rsidR="007C6EDC" w:rsidRPr="00195810" w:rsidRDefault="007C6EDC" w:rsidP="00D23156">
      <w:pPr>
        <w:pStyle w:val="ListParagraph"/>
        <w:numPr>
          <w:ilvl w:val="1"/>
          <w:numId w:val="1"/>
        </w:numPr>
        <w:spacing w:line="240" w:lineRule="auto"/>
        <w:rPr>
          <w:sz w:val="20"/>
          <w:szCs w:val="20"/>
          <w:u w:val="single"/>
        </w:rPr>
      </w:pPr>
      <w:r w:rsidRPr="00195810">
        <w:rPr>
          <w:sz w:val="20"/>
          <w:szCs w:val="20"/>
        </w:rPr>
        <w:t xml:space="preserve">Install the T-Bracket into the frame head operable track with the centerline of the bracket 14” from the </w:t>
      </w:r>
      <w:r w:rsidR="00195810" w:rsidRPr="00195810">
        <w:rPr>
          <w:sz w:val="20"/>
          <w:szCs w:val="20"/>
        </w:rPr>
        <w:t>head centerline</w:t>
      </w:r>
      <w:r w:rsidR="00195810">
        <w:rPr>
          <w:sz w:val="20"/>
          <w:szCs w:val="20"/>
        </w:rPr>
        <w:t xml:space="preserve"> </w:t>
      </w:r>
      <w:r w:rsidRPr="00195810">
        <w:rPr>
          <w:sz w:val="20"/>
          <w:szCs w:val="20"/>
        </w:rPr>
        <w:t>(</w:t>
      </w:r>
      <w:r w:rsidR="00195810">
        <w:rPr>
          <w:sz w:val="20"/>
          <w:szCs w:val="20"/>
        </w:rPr>
        <w:t>2</w:t>
      </w:r>
      <w:r w:rsidRPr="00195810">
        <w:rPr>
          <w:sz w:val="20"/>
          <w:szCs w:val="20"/>
        </w:rPr>
        <w:t xml:space="preserve"> per operable panel)</w:t>
      </w:r>
    </w:p>
    <w:p w:rsidR="00195810" w:rsidRPr="00195810" w:rsidRDefault="00195810" w:rsidP="00D23156">
      <w:pPr>
        <w:pStyle w:val="ListParagraph"/>
        <w:numPr>
          <w:ilvl w:val="1"/>
          <w:numId w:val="1"/>
        </w:numPr>
        <w:spacing w:line="240" w:lineRule="auto"/>
        <w:rPr>
          <w:sz w:val="20"/>
          <w:szCs w:val="20"/>
          <w:u w:val="single"/>
        </w:rPr>
      </w:pPr>
      <w:r>
        <w:rPr>
          <w:sz w:val="20"/>
          <w:szCs w:val="20"/>
        </w:rPr>
        <w:t>Secure the T-Bracket with #8 x 2 1/2" PFH screws (8 per bracket)</w:t>
      </w:r>
    </w:p>
    <w:p w:rsidR="00195810" w:rsidRPr="00195810" w:rsidRDefault="00195810" w:rsidP="00195810">
      <w:pPr>
        <w:spacing w:line="240" w:lineRule="auto"/>
        <w:rPr>
          <w:sz w:val="20"/>
          <w:szCs w:val="20"/>
          <w:u w:val="single"/>
        </w:rPr>
      </w:pPr>
    </w:p>
    <w:sectPr w:rsidR="00195810" w:rsidRPr="00195810" w:rsidSect="00743CA2">
      <w:pgSz w:w="12240" w:h="15840" w:code="1"/>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BF2C00"/>
    <w:multiLevelType w:val="multilevel"/>
    <w:tmpl w:val="F9E2E86A"/>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6B59C7"/>
    <w:rsid w:val="00013894"/>
    <w:rsid w:val="00195810"/>
    <w:rsid w:val="001968FC"/>
    <w:rsid w:val="0022575F"/>
    <w:rsid w:val="002742FB"/>
    <w:rsid w:val="002929E8"/>
    <w:rsid w:val="00311D11"/>
    <w:rsid w:val="00464A6D"/>
    <w:rsid w:val="006B59C7"/>
    <w:rsid w:val="00743CA2"/>
    <w:rsid w:val="007C6EDC"/>
    <w:rsid w:val="00865BA3"/>
    <w:rsid w:val="009324F3"/>
    <w:rsid w:val="009A5E58"/>
    <w:rsid w:val="009C16CD"/>
    <w:rsid w:val="009D46C7"/>
    <w:rsid w:val="009D73F0"/>
    <w:rsid w:val="00A21D79"/>
    <w:rsid w:val="00C70878"/>
    <w:rsid w:val="00D23156"/>
    <w:rsid w:val="00D82961"/>
    <w:rsid w:val="00EA57B1"/>
    <w:rsid w:val="00ED0CCA"/>
    <w:rsid w:val="00F2352E"/>
    <w:rsid w:val="00F86FCE"/>
    <w:rsid w:val="00FD19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E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CA2"/>
    <w:pPr>
      <w:ind w:left="720"/>
      <w:contextualSpacing/>
    </w:pPr>
  </w:style>
  <w:style w:type="paragraph" w:styleId="BalloonText">
    <w:name w:val="Balloon Text"/>
    <w:basedOn w:val="Normal"/>
    <w:link w:val="BalloonTextChar"/>
    <w:uiPriority w:val="99"/>
    <w:semiHidden/>
    <w:unhideWhenUsed/>
    <w:rsid w:val="009D73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73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549</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Hoard</dc:creator>
  <cp:lastModifiedBy>Tim Hoard</cp:lastModifiedBy>
  <cp:revision>11</cp:revision>
  <cp:lastPrinted>2012-10-25T18:41:00Z</cp:lastPrinted>
  <dcterms:created xsi:type="dcterms:W3CDTF">2012-10-25T18:42:00Z</dcterms:created>
  <dcterms:modified xsi:type="dcterms:W3CDTF">2016-01-28T22:06:00Z</dcterms:modified>
</cp:coreProperties>
</file>